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4133F7" w14:textId="77777777" w:rsidR="00C723E0" w:rsidRPr="0084778E" w:rsidRDefault="00C723E0" w:rsidP="00C723E0">
      <w:pPr>
        <w:spacing w:after="0" w:afterAutospacing="0"/>
        <w:rPr>
          <w:rFonts w:ascii="Tahoma" w:hAnsi="Tahoma" w:cs="Tahoma"/>
          <w:b/>
          <w:bCs/>
          <w:color w:val="00B050"/>
          <w:sz w:val="30"/>
          <w:szCs w:val="30"/>
          <w:lang w:eastAsia="ja-JP"/>
        </w:rPr>
      </w:pPr>
      <w:r w:rsidRPr="00C62B37">
        <w:rPr>
          <w:rFonts w:ascii="Tahoma" w:hAnsi="Tahoma" w:cs="Tahoma"/>
          <w:b/>
          <w:bCs/>
          <w:color w:val="00B050"/>
          <w:sz w:val="30"/>
          <w:szCs w:val="30"/>
          <w:lang w:eastAsia="ja-JP"/>
        </w:rPr>
        <w:t xml:space="preserve">0.3 Where do we belong and what makes it special?   </w:t>
      </w:r>
    </w:p>
    <w:tbl>
      <w:tblPr>
        <w:tblStyle w:val="TableGrid"/>
        <w:tblW w:w="15458"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6A0" w:firstRow="1" w:lastRow="0" w:firstColumn="1" w:lastColumn="0" w:noHBand="1" w:noVBand="1"/>
      </w:tblPr>
      <w:tblGrid>
        <w:gridCol w:w="1830"/>
        <w:gridCol w:w="1965"/>
        <w:gridCol w:w="8303"/>
        <w:gridCol w:w="3360"/>
      </w:tblGrid>
      <w:tr w:rsidR="00C723E0" w:rsidRPr="002C3411" w14:paraId="75A8D930" w14:textId="77777777" w:rsidTr="00F41B22">
        <w:trPr>
          <w:trHeight w:val="300"/>
        </w:trPr>
        <w:tc>
          <w:tcPr>
            <w:tcW w:w="1830" w:type="dxa"/>
            <w:tcBorders>
              <w:top w:val="single" w:sz="6" w:space="0" w:color="auto"/>
              <w:left w:val="single" w:sz="6" w:space="0" w:color="auto"/>
              <w:bottom w:val="single" w:sz="6" w:space="0" w:color="000000" w:themeColor="text1"/>
              <w:right w:val="single" w:sz="6" w:space="0" w:color="000000" w:themeColor="text1"/>
            </w:tcBorders>
            <w:shd w:val="clear" w:color="auto" w:fill="F2F2F2" w:themeFill="background1" w:themeFillShade="F2"/>
            <w:tcMar>
              <w:left w:w="90" w:type="dxa"/>
              <w:right w:w="90" w:type="dxa"/>
            </w:tcMar>
          </w:tcPr>
          <w:p w14:paraId="7673532F" w14:textId="77777777" w:rsidR="00C723E0" w:rsidRPr="002C3411" w:rsidRDefault="00C723E0" w:rsidP="00F41B22">
            <w:pPr>
              <w:spacing w:line="257" w:lineRule="auto"/>
              <w:rPr>
                <w:rFonts w:ascii="Tahoma" w:eastAsia="Arial" w:hAnsi="Tahoma" w:cs="Tahoma"/>
                <w:color w:val="7030A0"/>
              </w:rPr>
            </w:pPr>
            <w:r w:rsidRPr="002C3411">
              <w:rPr>
                <w:rFonts w:ascii="Tahoma" w:eastAsia="Arial" w:hAnsi="Tahoma" w:cs="Tahoma"/>
                <w:b/>
                <w:bCs/>
                <w:color w:val="7030A0"/>
                <w:lang w:val="en-GB"/>
              </w:rPr>
              <w:t>Suggested questions to explore:</w:t>
            </w:r>
          </w:p>
          <w:p w14:paraId="414B24B7" w14:textId="77777777" w:rsidR="00C723E0" w:rsidRPr="002C3411" w:rsidRDefault="00C723E0" w:rsidP="00F41B22">
            <w:pPr>
              <w:spacing w:line="257" w:lineRule="auto"/>
              <w:rPr>
                <w:rFonts w:ascii="Tahoma" w:eastAsia="Arial" w:hAnsi="Tahoma" w:cs="Tahoma"/>
                <w:color w:val="000000" w:themeColor="text1"/>
              </w:rPr>
            </w:pPr>
            <w:r w:rsidRPr="002C3411">
              <w:rPr>
                <w:rFonts w:ascii="Tahoma" w:eastAsia="Arial" w:hAnsi="Tahoma" w:cs="Tahoma"/>
                <w:b/>
                <w:bCs/>
                <w:color w:val="000000" w:themeColor="text1"/>
                <w:lang w:val="en-GB"/>
              </w:rPr>
              <w:t xml:space="preserve"> </w:t>
            </w:r>
          </w:p>
        </w:tc>
        <w:tc>
          <w:tcPr>
            <w:tcW w:w="1965"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F2F2F2" w:themeFill="background1" w:themeFillShade="F2"/>
            <w:tcMar>
              <w:left w:w="90" w:type="dxa"/>
              <w:right w:w="90" w:type="dxa"/>
            </w:tcMar>
          </w:tcPr>
          <w:p w14:paraId="7ACC5705" w14:textId="77777777" w:rsidR="00C723E0" w:rsidRPr="00253B72" w:rsidRDefault="00C723E0" w:rsidP="00F41B22">
            <w:pPr>
              <w:spacing w:line="257" w:lineRule="auto"/>
              <w:rPr>
                <w:rFonts w:ascii="Tahoma" w:eastAsia="Arial" w:hAnsi="Tahoma" w:cs="Tahoma"/>
                <w:color w:val="7030A0"/>
              </w:rPr>
            </w:pPr>
            <w:r w:rsidRPr="002C3411">
              <w:rPr>
                <w:rFonts w:ascii="Tahoma" w:eastAsia="Arial" w:hAnsi="Tahoma" w:cs="Tahoma"/>
                <w:b/>
                <w:bCs/>
                <w:color w:val="7030A0"/>
                <w:lang w:val="en-GB"/>
              </w:rPr>
              <w:t xml:space="preserve">Impact and learning outcomes: </w:t>
            </w:r>
            <w:r w:rsidRPr="002C3411">
              <w:rPr>
                <w:rFonts w:ascii="Tahoma" w:eastAsia="Arial" w:hAnsi="Tahoma" w:cs="Tahoma"/>
                <w:b/>
                <w:bCs/>
                <w:i/>
                <w:iCs/>
                <w:color w:val="000000" w:themeColor="text1"/>
                <w:sz w:val="16"/>
                <w:szCs w:val="16"/>
                <w:lang w:val="en-GB"/>
              </w:rPr>
              <w:t xml:space="preserve">(intended to enable pupils to achieve end of key stage outcomes) </w:t>
            </w:r>
          </w:p>
        </w:tc>
        <w:tc>
          <w:tcPr>
            <w:tcW w:w="8303"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F2F2F2" w:themeFill="background1" w:themeFillShade="F2"/>
            <w:tcMar>
              <w:left w:w="90" w:type="dxa"/>
              <w:right w:w="90" w:type="dxa"/>
            </w:tcMar>
          </w:tcPr>
          <w:p w14:paraId="0C335328" w14:textId="77777777" w:rsidR="00C723E0" w:rsidRPr="00253B72" w:rsidRDefault="00C723E0" w:rsidP="00F41B22">
            <w:pPr>
              <w:spacing w:line="257" w:lineRule="auto"/>
              <w:rPr>
                <w:rFonts w:ascii="Tahoma" w:eastAsia="Arial" w:hAnsi="Tahoma" w:cs="Tahoma"/>
                <w:color w:val="7030A0"/>
              </w:rPr>
            </w:pPr>
            <w:r w:rsidRPr="002C3411">
              <w:rPr>
                <w:rFonts w:ascii="Tahoma" w:eastAsia="Arial" w:hAnsi="Tahoma" w:cs="Tahoma"/>
                <w:b/>
                <w:bCs/>
                <w:color w:val="7030A0"/>
                <w:lang w:val="en-GB"/>
              </w:rPr>
              <w:t xml:space="preserve">Suggested content: </w:t>
            </w:r>
            <w:r w:rsidRPr="002C3411">
              <w:rPr>
                <w:rFonts w:ascii="Tahoma" w:eastAsia="Arial" w:hAnsi="Tahoma" w:cs="Tahoma"/>
                <w:b/>
                <w:bCs/>
                <w:i/>
                <w:iCs/>
                <w:color w:val="000000" w:themeColor="text1"/>
                <w:sz w:val="16"/>
                <w:szCs w:val="16"/>
                <w:lang w:val="en-GB" w:eastAsia="ja-JP"/>
              </w:rPr>
              <w:t>(teachers can select alternative content as appropriate)</w:t>
            </w:r>
          </w:p>
        </w:tc>
        <w:tc>
          <w:tcPr>
            <w:tcW w:w="3360" w:type="dxa"/>
            <w:tcBorders>
              <w:top w:val="single" w:sz="6" w:space="0" w:color="auto"/>
              <w:left w:val="single" w:sz="6" w:space="0" w:color="000000" w:themeColor="text1"/>
              <w:bottom w:val="single" w:sz="6" w:space="0" w:color="000000" w:themeColor="text1"/>
              <w:right w:val="single" w:sz="6" w:space="0" w:color="auto"/>
            </w:tcBorders>
            <w:shd w:val="clear" w:color="auto" w:fill="F2F2F2" w:themeFill="background1" w:themeFillShade="F2"/>
            <w:tcMar>
              <w:left w:w="90" w:type="dxa"/>
              <w:right w:w="90" w:type="dxa"/>
            </w:tcMar>
          </w:tcPr>
          <w:p w14:paraId="2809CE38" w14:textId="77777777" w:rsidR="00C723E0" w:rsidRPr="002C3411" w:rsidRDefault="00C723E0" w:rsidP="00F41B22">
            <w:pPr>
              <w:spacing w:line="257" w:lineRule="auto"/>
              <w:rPr>
                <w:rFonts w:ascii="Tahoma" w:eastAsia="Arial" w:hAnsi="Tahoma" w:cs="Tahoma"/>
                <w:color w:val="7030A0"/>
              </w:rPr>
            </w:pPr>
            <w:r w:rsidRPr="002C3411">
              <w:rPr>
                <w:rFonts w:ascii="Tahoma" w:eastAsia="Arial" w:hAnsi="Tahoma" w:cs="Tahoma"/>
                <w:b/>
                <w:bCs/>
                <w:color w:val="7030A0"/>
                <w:lang w:val="en-GB"/>
              </w:rPr>
              <w:t>Knowledge Statements:</w:t>
            </w:r>
          </w:p>
          <w:p w14:paraId="1B390606" w14:textId="77777777" w:rsidR="00C723E0" w:rsidRPr="002C3411" w:rsidRDefault="00C723E0" w:rsidP="00F41B22">
            <w:pPr>
              <w:spacing w:line="257" w:lineRule="auto"/>
              <w:rPr>
                <w:rFonts w:ascii="Tahoma" w:eastAsia="Arial" w:hAnsi="Tahoma" w:cs="Tahoma"/>
              </w:rPr>
            </w:pPr>
            <w:r w:rsidRPr="002C3411">
              <w:rPr>
                <w:rFonts w:ascii="Tahoma" w:eastAsia="Arial" w:hAnsi="Tahoma" w:cs="Tahoma"/>
                <w:lang w:val="en-GB"/>
              </w:rPr>
              <w:t xml:space="preserve"> </w:t>
            </w:r>
          </w:p>
        </w:tc>
      </w:tr>
      <w:tr w:rsidR="00C723E0" w:rsidRPr="002C3411" w14:paraId="40112DFA" w14:textId="77777777" w:rsidTr="00F41B22">
        <w:trPr>
          <w:trHeight w:val="300"/>
        </w:trPr>
        <w:tc>
          <w:tcPr>
            <w:tcW w:w="1830" w:type="dxa"/>
            <w:vMerge w:val="restart"/>
            <w:tcBorders>
              <w:top w:val="single" w:sz="6" w:space="0" w:color="000000" w:themeColor="text1"/>
              <w:left w:val="single" w:sz="6" w:space="0" w:color="auto"/>
              <w:bottom w:val="single" w:sz="6" w:space="0" w:color="auto"/>
              <w:right w:val="single" w:sz="6" w:space="0" w:color="000000" w:themeColor="text1"/>
            </w:tcBorders>
            <w:tcMar>
              <w:left w:w="90" w:type="dxa"/>
              <w:right w:w="90" w:type="dxa"/>
            </w:tcMar>
          </w:tcPr>
          <w:p w14:paraId="69A0EB70" w14:textId="77777777" w:rsidR="00C723E0" w:rsidRPr="0084778E" w:rsidRDefault="00C723E0" w:rsidP="00C723E0">
            <w:pPr>
              <w:pStyle w:val="ListParagraph"/>
              <w:numPr>
                <w:ilvl w:val="0"/>
                <w:numId w:val="1"/>
              </w:numPr>
              <w:spacing w:line="257" w:lineRule="auto"/>
              <w:rPr>
                <w:rFonts w:ascii="Tahoma" w:eastAsia="Arial" w:hAnsi="Tahoma" w:cs="Tahoma"/>
                <w:lang w:val="en-GB"/>
              </w:rPr>
            </w:pPr>
            <w:r w:rsidRPr="002C3411">
              <w:rPr>
                <w:rFonts w:ascii="Tahoma" w:eastAsia="Arial" w:hAnsi="Tahoma" w:cs="Tahoma"/>
                <w:lang w:val="en-GB"/>
              </w:rPr>
              <w:t>&amp; 2. Where do you belong?</w:t>
            </w:r>
          </w:p>
          <w:p w14:paraId="5D752232" w14:textId="77777777" w:rsidR="00C723E0" w:rsidRPr="002C3411" w:rsidRDefault="00C723E0" w:rsidP="00F41B22">
            <w:pPr>
              <w:spacing w:line="257" w:lineRule="auto"/>
              <w:rPr>
                <w:rFonts w:ascii="Tahoma" w:eastAsia="Arial" w:hAnsi="Tahoma" w:cs="Tahoma"/>
                <w:lang w:val="en-GB"/>
              </w:rPr>
            </w:pPr>
            <w:r w:rsidRPr="002C3411">
              <w:rPr>
                <w:rFonts w:ascii="Tahoma" w:eastAsia="Arial" w:hAnsi="Tahoma" w:cs="Tahoma"/>
                <w:lang w:val="en-GB"/>
              </w:rPr>
              <w:t xml:space="preserve">3. What is </w:t>
            </w:r>
            <w:r>
              <w:rPr>
                <w:rFonts w:ascii="Tahoma" w:eastAsia="Arial" w:hAnsi="Tahoma" w:cs="Tahoma"/>
                <w:lang w:val="en-GB"/>
              </w:rPr>
              <w:t xml:space="preserve">special about where we belong? </w:t>
            </w:r>
          </w:p>
          <w:p w14:paraId="71ADB153" w14:textId="77777777" w:rsidR="00C723E0" w:rsidRPr="002C3411" w:rsidRDefault="00C723E0" w:rsidP="00F41B22">
            <w:pPr>
              <w:spacing w:line="257" w:lineRule="auto"/>
              <w:rPr>
                <w:rFonts w:ascii="Tahoma" w:eastAsia="Arial" w:hAnsi="Tahoma" w:cs="Tahoma"/>
                <w:lang w:val="en-GB"/>
              </w:rPr>
            </w:pPr>
            <w:r w:rsidRPr="002C3411">
              <w:rPr>
                <w:rFonts w:ascii="Tahoma" w:eastAsia="Arial" w:hAnsi="Tahoma" w:cs="Tahoma"/>
                <w:lang w:val="en-GB"/>
              </w:rPr>
              <w:t>4. What groups</w:t>
            </w:r>
            <w:r>
              <w:rPr>
                <w:rFonts w:ascii="Tahoma" w:eastAsia="Arial" w:hAnsi="Tahoma" w:cs="Tahoma"/>
                <w:lang w:val="en-GB"/>
              </w:rPr>
              <w:t xml:space="preserve"> do religious people belong to?</w:t>
            </w:r>
          </w:p>
          <w:p w14:paraId="2F78C333" w14:textId="77777777" w:rsidR="00C723E0" w:rsidRPr="002C3411" w:rsidRDefault="00C723E0" w:rsidP="00F41B22">
            <w:pPr>
              <w:spacing w:line="257" w:lineRule="auto"/>
              <w:rPr>
                <w:rFonts w:ascii="Tahoma" w:eastAsia="Arial" w:hAnsi="Tahoma" w:cs="Tahoma"/>
                <w:lang w:val="en-GB"/>
              </w:rPr>
            </w:pPr>
            <w:r w:rsidRPr="002C3411">
              <w:rPr>
                <w:rFonts w:ascii="Tahoma" w:eastAsia="Arial" w:hAnsi="Tahoma" w:cs="Tahoma"/>
                <w:lang w:val="en-GB"/>
              </w:rPr>
              <w:t xml:space="preserve">5. How do we show people they are welcome? </w:t>
            </w:r>
          </w:p>
          <w:p w14:paraId="46E553B8" w14:textId="77777777" w:rsidR="00C723E0" w:rsidRPr="002C3411" w:rsidRDefault="00C723E0" w:rsidP="00F41B22">
            <w:pPr>
              <w:spacing w:line="257" w:lineRule="auto"/>
              <w:rPr>
                <w:rFonts w:ascii="Tahoma" w:eastAsia="Arial" w:hAnsi="Tahoma" w:cs="Tahoma"/>
                <w:lang w:val="en-GB"/>
              </w:rPr>
            </w:pPr>
          </w:p>
          <w:p w14:paraId="66C98BAA" w14:textId="77777777" w:rsidR="00C723E0" w:rsidRPr="002C3411" w:rsidRDefault="00C723E0" w:rsidP="00F41B22">
            <w:pPr>
              <w:spacing w:line="257" w:lineRule="auto"/>
              <w:rPr>
                <w:rFonts w:ascii="Tahoma" w:eastAsia="Arial" w:hAnsi="Tahoma" w:cs="Tahoma"/>
                <w:lang w:val="en-GB"/>
              </w:rPr>
            </w:pPr>
          </w:p>
          <w:p w14:paraId="5CFFE015" w14:textId="77777777" w:rsidR="00C723E0" w:rsidRPr="002C3411" w:rsidRDefault="00C723E0" w:rsidP="00F41B22">
            <w:pPr>
              <w:spacing w:line="257" w:lineRule="auto"/>
              <w:rPr>
                <w:rFonts w:ascii="Tahoma" w:eastAsia="Arial" w:hAnsi="Tahoma" w:cs="Tahoma"/>
                <w:lang w:val="en-GB"/>
              </w:rPr>
            </w:pPr>
          </w:p>
          <w:p w14:paraId="5F4471F9" w14:textId="77777777" w:rsidR="00C723E0" w:rsidRPr="002C3411" w:rsidRDefault="00C723E0" w:rsidP="00F41B22">
            <w:pPr>
              <w:spacing w:line="257" w:lineRule="auto"/>
              <w:rPr>
                <w:rFonts w:ascii="Tahoma" w:eastAsia="Arial" w:hAnsi="Tahoma" w:cs="Tahoma"/>
                <w:lang w:val="en-GB"/>
              </w:rPr>
            </w:pPr>
          </w:p>
        </w:tc>
        <w:tc>
          <w:tcPr>
            <w:tcW w:w="1965" w:type="dxa"/>
            <w:vMerge w:val="restart"/>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left w:w="90" w:type="dxa"/>
              <w:right w:w="90" w:type="dxa"/>
            </w:tcMar>
          </w:tcPr>
          <w:p w14:paraId="5FD55052" w14:textId="77777777" w:rsidR="00C723E0" w:rsidRPr="0084778E" w:rsidRDefault="00C723E0" w:rsidP="00F41B22">
            <w:pPr>
              <w:spacing w:line="257" w:lineRule="auto"/>
              <w:rPr>
                <w:rFonts w:ascii="Tahoma" w:eastAsia="Arial" w:hAnsi="Tahoma" w:cs="Tahoma"/>
                <w:color w:val="002060"/>
              </w:rPr>
            </w:pPr>
            <w:r>
              <w:rPr>
                <w:rFonts w:ascii="Tahoma" w:eastAsia="Arial" w:hAnsi="Tahoma" w:cs="Tahoma"/>
                <w:color w:val="002060"/>
                <w:lang w:val="en-GB"/>
              </w:rPr>
              <w:t>Can u</w:t>
            </w:r>
            <w:r w:rsidRPr="00DF509E">
              <w:rPr>
                <w:rFonts w:ascii="Tahoma" w:eastAsia="Arial" w:hAnsi="Tahoma" w:cs="Tahoma"/>
                <w:color w:val="002060"/>
                <w:lang w:val="en-GB"/>
              </w:rPr>
              <w:t xml:space="preserve">nderstand that people who share beliefs about the world can be part of a religion.  </w:t>
            </w:r>
          </w:p>
          <w:p w14:paraId="15774517" w14:textId="77777777" w:rsidR="00C723E0" w:rsidRPr="002C3411" w:rsidRDefault="00C723E0" w:rsidP="00F41B22">
            <w:pPr>
              <w:spacing w:line="257" w:lineRule="auto"/>
              <w:rPr>
                <w:rFonts w:ascii="Tahoma" w:eastAsia="Arial" w:hAnsi="Tahoma" w:cs="Tahoma"/>
                <w:color w:val="FF0000"/>
                <w:lang w:val="en-GB"/>
              </w:rPr>
            </w:pPr>
            <w:r>
              <w:rPr>
                <w:rFonts w:ascii="Tahoma" w:eastAsia="Arial" w:hAnsi="Tahoma" w:cs="Tahoma"/>
                <w:color w:val="FF0000"/>
                <w:lang w:val="en-GB"/>
              </w:rPr>
              <w:t>Can u</w:t>
            </w:r>
            <w:r w:rsidRPr="002C3411">
              <w:rPr>
                <w:rFonts w:ascii="Tahoma" w:eastAsia="Arial" w:hAnsi="Tahoma" w:cs="Tahoma"/>
                <w:color w:val="FF0000"/>
                <w:lang w:val="en-GB"/>
              </w:rPr>
              <w:t>nderstand that people who are part of a group, including a re</w:t>
            </w:r>
            <w:r>
              <w:rPr>
                <w:rFonts w:ascii="Tahoma" w:eastAsia="Arial" w:hAnsi="Tahoma" w:cs="Tahoma"/>
                <w:color w:val="FF0000"/>
                <w:lang w:val="en-GB"/>
              </w:rPr>
              <w:t xml:space="preserve">ligion, may do similar things. </w:t>
            </w:r>
          </w:p>
          <w:p w14:paraId="1BA23B08" w14:textId="77777777" w:rsidR="00C723E0" w:rsidRPr="002C3411" w:rsidRDefault="00C723E0" w:rsidP="00F41B22">
            <w:pPr>
              <w:spacing w:after="0" w:afterAutospacing="0"/>
              <w:rPr>
                <w:rFonts w:ascii="Tahoma" w:eastAsia="Arial" w:hAnsi="Tahoma" w:cs="Tahoma"/>
                <w:color w:val="FF0000"/>
                <w:lang w:val="en-GB"/>
              </w:rPr>
            </w:pPr>
            <w:r>
              <w:rPr>
                <w:rFonts w:ascii="Tahoma" w:eastAsia="Arial" w:hAnsi="Tahoma" w:cs="Tahoma"/>
                <w:color w:val="FF0000"/>
                <w:lang w:val="en-GB"/>
              </w:rPr>
              <w:t>Can r</w:t>
            </w:r>
            <w:r w:rsidRPr="002C3411">
              <w:rPr>
                <w:rFonts w:ascii="Tahoma" w:eastAsia="Arial" w:hAnsi="Tahoma" w:cs="Tahoma"/>
                <w:color w:val="FF0000"/>
                <w:lang w:val="en-GB"/>
              </w:rPr>
              <w:t xml:space="preserve">ecognise some religious or non-religious worldview symbols. </w:t>
            </w:r>
          </w:p>
          <w:p w14:paraId="39BF53CF" w14:textId="77777777" w:rsidR="00C723E0" w:rsidRPr="002C3411" w:rsidRDefault="00C723E0" w:rsidP="00F41B22">
            <w:pPr>
              <w:spacing w:after="0" w:afterAutospacing="0"/>
              <w:rPr>
                <w:rFonts w:ascii="Tahoma" w:eastAsia="Arial" w:hAnsi="Tahoma" w:cs="Tahoma"/>
                <w:color w:val="FF0000"/>
                <w:lang w:val="en-GB"/>
              </w:rPr>
            </w:pPr>
          </w:p>
          <w:p w14:paraId="7BFF04FC" w14:textId="77777777" w:rsidR="00C723E0" w:rsidRPr="00DF509E" w:rsidRDefault="00C723E0" w:rsidP="00F41B22">
            <w:pPr>
              <w:spacing w:line="257" w:lineRule="auto"/>
              <w:rPr>
                <w:rFonts w:ascii="Tahoma" w:eastAsia="Arial" w:hAnsi="Tahoma" w:cs="Tahoma"/>
                <w:color w:val="00B050"/>
                <w:lang w:val="en-GB"/>
              </w:rPr>
            </w:pPr>
            <w:r>
              <w:rPr>
                <w:rFonts w:ascii="Tahoma" w:eastAsia="Arial" w:hAnsi="Tahoma" w:cs="Tahoma"/>
                <w:color w:val="00B050"/>
                <w:lang w:val="en-GB"/>
              </w:rPr>
              <w:t>Can r</w:t>
            </w:r>
            <w:r w:rsidRPr="00DF509E">
              <w:rPr>
                <w:rFonts w:ascii="Tahoma" w:eastAsia="Arial" w:hAnsi="Tahoma" w:cs="Tahoma"/>
                <w:color w:val="00B050"/>
                <w:lang w:val="en-GB"/>
              </w:rPr>
              <w:t xml:space="preserve">eflect on the groups that they belong to. </w:t>
            </w:r>
          </w:p>
          <w:p w14:paraId="016F411F" w14:textId="77777777" w:rsidR="00C723E0" w:rsidRPr="00DF509E" w:rsidRDefault="00C723E0" w:rsidP="00F41B22">
            <w:pPr>
              <w:spacing w:line="257" w:lineRule="auto"/>
              <w:rPr>
                <w:rFonts w:ascii="Tahoma" w:eastAsia="Arial" w:hAnsi="Tahoma" w:cs="Tahoma"/>
                <w:color w:val="00B050"/>
                <w:lang w:val="en-GB"/>
              </w:rPr>
            </w:pPr>
            <w:r>
              <w:rPr>
                <w:rFonts w:ascii="Tahoma" w:eastAsia="Arial" w:hAnsi="Tahoma" w:cs="Tahoma"/>
                <w:color w:val="00B050"/>
                <w:lang w:val="en-GB"/>
              </w:rPr>
              <w:t>Can r</w:t>
            </w:r>
            <w:r w:rsidRPr="00DF509E">
              <w:rPr>
                <w:rFonts w:ascii="Tahoma" w:eastAsia="Arial" w:hAnsi="Tahoma" w:cs="Tahoma"/>
                <w:color w:val="00B050"/>
                <w:lang w:val="en-GB"/>
              </w:rPr>
              <w:t xml:space="preserve">eflect on what belonging means to them, and to others. </w:t>
            </w:r>
          </w:p>
          <w:p w14:paraId="2421E242" w14:textId="77777777" w:rsidR="00C723E0" w:rsidRPr="002C3411" w:rsidRDefault="00C723E0" w:rsidP="00F41B22">
            <w:pPr>
              <w:spacing w:line="257" w:lineRule="auto"/>
              <w:rPr>
                <w:rFonts w:ascii="Tahoma" w:eastAsia="Arial" w:hAnsi="Tahoma" w:cs="Tahoma"/>
                <w:color w:val="4DA62E"/>
                <w:lang w:val="en-GB"/>
              </w:rPr>
            </w:pPr>
          </w:p>
          <w:p w14:paraId="42F1C6F5" w14:textId="77777777" w:rsidR="00C723E0" w:rsidRPr="002C3411" w:rsidRDefault="00C723E0" w:rsidP="00F41B22">
            <w:pPr>
              <w:spacing w:line="257" w:lineRule="auto"/>
              <w:rPr>
                <w:rFonts w:ascii="Tahoma" w:eastAsia="Arial" w:hAnsi="Tahoma" w:cs="Tahoma"/>
                <w:color w:val="4DA62E"/>
                <w:lang w:val="en-GB"/>
              </w:rPr>
            </w:pPr>
          </w:p>
        </w:tc>
        <w:tc>
          <w:tcPr>
            <w:tcW w:w="8303" w:type="dxa"/>
            <w:vMerge w:val="restart"/>
            <w:tcBorders>
              <w:top w:val="single" w:sz="6" w:space="0" w:color="000000" w:themeColor="text1"/>
              <w:left w:val="single" w:sz="6" w:space="0" w:color="000000" w:themeColor="text1"/>
              <w:bottom w:val="single" w:sz="6" w:space="0" w:color="auto"/>
              <w:right w:val="single" w:sz="6" w:space="0" w:color="000000" w:themeColor="text1"/>
            </w:tcBorders>
            <w:tcMar>
              <w:left w:w="90" w:type="dxa"/>
              <w:right w:w="90" w:type="dxa"/>
            </w:tcMar>
          </w:tcPr>
          <w:p w14:paraId="506A8732" w14:textId="77777777" w:rsidR="00C723E0" w:rsidRPr="002C3411" w:rsidRDefault="00C723E0" w:rsidP="00C723E0">
            <w:pPr>
              <w:pStyle w:val="ListParagraph"/>
              <w:numPr>
                <w:ilvl w:val="0"/>
                <w:numId w:val="2"/>
              </w:numPr>
              <w:spacing w:line="257" w:lineRule="auto"/>
              <w:rPr>
                <w:rFonts w:ascii="Tahoma" w:eastAsia="Arial" w:hAnsi="Tahoma" w:cs="Tahoma"/>
              </w:rPr>
            </w:pPr>
            <w:r w:rsidRPr="002C3411">
              <w:rPr>
                <w:rFonts w:ascii="Tahoma" w:eastAsia="Arial" w:hAnsi="Tahoma" w:cs="Tahoma"/>
              </w:rPr>
              <w:t xml:space="preserve">Share a story about being part of a family and explore how everyone's families are different. Pupils can bring in a photo of their family from home and can recreate the photo through drawing/painting/playdough, or they could draw a simple family tree of their family. Discuss with pupils some of the great things about being part of their family, as well as some of the challenges (e.g. having share with siblings, tidying up etc...).  Lastly discuss what it means for families to care for each other and to love one another, how can these be shown? </w:t>
            </w:r>
          </w:p>
          <w:p w14:paraId="21D177C3" w14:textId="77777777" w:rsidR="00C723E0" w:rsidRPr="002C3411" w:rsidRDefault="00C723E0" w:rsidP="00F41B22">
            <w:pPr>
              <w:pStyle w:val="ListParagraph"/>
              <w:spacing w:line="257" w:lineRule="auto"/>
              <w:ind w:left="0"/>
              <w:rPr>
                <w:rFonts w:ascii="Tahoma" w:eastAsia="Arial" w:hAnsi="Tahoma" w:cs="Tahoma"/>
                <w:lang w:val="en-GB"/>
              </w:rPr>
            </w:pPr>
          </w:p>
          <w:p w14:paraId="7BEC2B35" w14:textId="77777777" w:rsidR="00C723E0" w:rsidRPr="002C3411" w:rsidRDefault="00C723E0" w:rsidP="00C723E0">
            <w:pPr>
              <w:pStyle w:val="ListParagraph"/>
              <w:numPr>
                <w:ilvl w:val="0"/>
                <w:numId w:val="2"/>
              </w:numPr>
              <w:spacing w:line="257" w:lineRule="auto"/>
              <w:rPr>
                <w:rFonts w:ascii="Tahoma" w:eastAsia="Arial" w:hAnsi="Tahoma" w:cs="Tahoma"/>
                <w:lang w:val="en-GB"/>
              </w:rPr>
            </w:pPr>
            <w:r w:rsidRPr="002C3411">
              <w:rPr>
                <w:rFonts w:ascii="Tahoma" w:eastAsia="Arial" w:hAnsi="Tahoma" w:cs="Tahoma"/>
                <w:lang w:val="en-GB"/>
              </w:rPr>
              <w:t>Recap with pupils the discussion around being part of family and explain that each family is a group of people, of which they belong to.  Ask pupils what other groups they may belong to (e.g. a sports team, swimming club, church or other religious group etc.).  Ask pupils if they have any special clothes they have to wear as a member of this group, do they have a special and unique symbol (logo)? Explain to pupils that they are also part of a table group, class group and a school group. Pupils could be given a selection of symbols that they may be familiar with (or they could bring in a symbol from a group they are a member of) and could draw one of the symbols or create it with playdough or they create a symbol for the table they are on.  Ask pupils how belonging to these different groups makes them feel, finishing the sentence ‘Belonging to a group makes me feel…’</w:t>
            </w:r>
          </w:p>
          <w:p w14:paraId="2E429960" w14:textId="77777777" w:rsidR="00C723E0" w:rsidRPr="002C3411" w:rsidRDefault="00C723E0" w:rsidP="00F41B22">
            <w:pPr>
              <w:pStyle w:val="ListParagraph"/>
              <w:spacing w:line="257" w:lineRule="auto"/>
              <w:ind w:left="360"/>
              <w:rPr>
                <w:rFonts w:ascii="Tahoma" w:eastAsia="Arial" w:hAnsi="Tahoma" w:cs="Tahoma"/>
                <w:lang w:val="en-GB"/>
              </w:rPr>
            </w:pPr>
          </w:p>
          <w:p w14:paraId="4C02BAEF" w14:textId="77777777" w:rsidR="00C723E0" w:rsidRPr="002C3411" w:rsidRDefault="00C723E0" w:rsidP="00C723E0">
            <w:pPr>
              <w:pStyle w:val="ListParagraph"/>
              <w:numPr>
                <w:ilvl w:val="0"/>
                <w:numId w:val="2"/>
              </w:numPr>
              <w:spacing w:line="257" w:lineRule="auto"/>
              <w:rPr>
                <w:rFonts w:ascii="Tahoma" w:eastAsia="Arial" w:hAnsi="Tahoma" w:cs="Tahoma"/>
                <w:lang w:val="en-GB"/>
              </w:rPr>
            </w:pPr>
            <w:r w:rsidRPr="002C3411">
              <w:rPr>
                <w:rFonts w:ascii="Tahoma" w:eastAsia="Arial" w:hAnsi="Tahoma" w:cs="Tahoma"/>
                <w:lang w:val="en-GB"/>
              </w:rPr>
              <w:t>Recap with pupils what it means to belong. Explain that they also belong to a local community. On a large roll of paper pupils could work together to create a roadmap of the local area using photos of local buildings and landmarks (e.g. the school, post office, places of worship, shops, park, memorial, community centre</w:t>
            </w:r>
            <w:r>
              <w:rPr>
                <w:rFonts w:ascii="Tahoma" w:eastAsia="Arial" w:hAnsi="Tahoma" w:cs="Tahoma"/>
                <w:lang w:val="en-GB"/>
              </w:rPr>
              <w:t>/library, swimming pool etc...)</w:t>
            </w:r>
            <w:r w:rsidRPr="002C3411">
              <w:rPr>
                <w:rFonts w:ascii="Tahoma" w:eastAsia="Arial" w:hAnsi="Tahoma" w:cs="Tahoma"/>
                <w:lang w:val="en-GB"/>
              </w:rPr>
              <w:t xml:space="preserve">. They could then place the picture they draw of their family in lesson 1 and add them to the roadmap to show that they also belong there (Alternatively, photos of local buildings and landmarks could be cut up as jigsaws and pupils could put together the puzzle pieces). Pupils could then discuss what the different pictures are of, and what makes the area special to belong in.  </w:t>
            </w:r>
          </w:p>
          <w:p w14:paraId="1FCA5278" w14:textId="77777777" w:rsidR="00C723E0" w:rsidRPr="002C3411" w:rsidRDefault="00C723E0" w:rsidP="00F41B22">
            <w:pPr>
              <w:pStyle w:val="ListParagraph"/>
              <w:spacing w:line="257" w:lineRule="auto"/>
              <w:ind w:left="360"/>
              <w:rPr>
                <w:rFonts w:ascii="Tahoma" w:eastAsia="Arial" w:hAnsi="Tahoma" w:cs="Tahoma"/>
                <w:lang w:val="en-GB"/>
              </w:rPr>
            </w:pPr>
          </w:p>
          <w:p w14:paraId="2FCA91CC" w14:textId="77777777" w:rsidR="00C723E0" w:rsidRPr="002C3411" w:rsidRDefault="00C723E0" w:rsidP="00C723E0">
            <w:pPr>
              <w:pStyle w:val="ListParagraph"/>
              <w:numPr>
                <w:ilvl w:val="0"/>
                <w:numId w:val="2"/>
              </w:numPr>
              <w:spacing w:line="257" w:lineRule="auto"/>
              <w:rPr>
                <w:rFonts w:ascii="Tahoma" w:eastAsia="Arial" w:hAnsi="Tahoma" w:cs="Tahoma"/>
                <w:lang w:val="en-GB"/>
              </w:rPr>
            </w:pPr>
            <w:r w:rsidRPr="002C3411">
              <w:rPr>
                <w:rFonts w:ascii="Tahoma" w:eastAsia="Arial" w:hAnsi="Tahoma" w:cs="Tahoma"/>
                <w:lang w:val="en-GB"/>
              </w:rPr>
              <w:lastRenderedPageBreak/>
              <w:t>Explain to pupils that some people belong to groups that relate to what they believe about the world and who or what created it, some of these different groups are called religions, and they normally believe the world was created by a God (pupils could also be told that many people do not believe in a God, and they can be part of groups too, but they are not part of a religion).  Ask pupils if they have any of their own experiences of being part of a religion; what types of things will they do or go to as part of that religion? Try to draw out that people in a religious group will often believe and do similar things.  Remind pupils of the symbols they looked at in lesson 2 and provide images of symbols from different religious or non-religious worldviews (these could be images of someone wearing the symbol as jewellery or on their clothes, or it could be on a building, a card, a book). Let the pupils look at the different symbols (see key vocabulary section of this unit plan for suggestions) and ask them what they notice, or if they recognise any of them. Discuss with pupils that symbols not only remind people of the group they belong to but help to identify special books and buildings that might be important to the group too. Talk through the symbols with pupils and explain what religion or worldview they represent.  Pupils can then pick a symbol to recreate.</w:t>
            </w:r>
          </w:p>
          <w:p w14:paraId="09480E89" w14:textId="77777777" w:rsidR="00C723E0" w:rsidRPr="002C3411" w:rsidRDefault="00C723E0" w:rsidP="00F41B22">
            <w:pPr>
              <w:pStyle w:val="ListParagraph"/>
              <w:spacing w:line="257" w:lineRule="auto"/>
              <w:ind w:left="360"/>
              <w:rPr>
                <w:rFonts w:ascii="Tahoma" w:eastAsia="Arial" w:hAnsi="Tahoma" w:cs="Tahoma"/>
                <w:lang w:val="en-GB"/>
              </w:rPr>
            </w:pPr>
          </w:p>
          <w:p w14:paraId="2C6265ED" w14:textId="77777777" w:rsidR="00C723E0" w:rsidRPr="002C3411" w:rsidRDefault="00C723E0" w:rsidP="00C723E0">
            <w:pPr>
              <w:pStyle w:val="ListParagraph"/>
              <w:numPr>
                <w:ilvl w:val="0"/>
                <w:numId w:val="2"/>
              </w:numPr>
              <w:spacing w:line="257" w:lineRule="auto"/>
              <w:rPr>
                <w:rFonts w:ascii="Tahoma" w:eastAsia="Arial" w:hAnsi="Tahoma" w:cs="Tahoma"/>
                <w:lang w:val="en-GB"/>
              </w:rPr>
            </w:pPr>
            <w:r w:rsidRPr="002C3411">
              <w:rPr>
                <w:rFonts w:ascii="Tahoma" w:eastAsia="Arial" w:hAnsi="Tahoma" w:cs="Tahoma"/>
                <w:lang w:val="en-GB"/>
              </w:rPr>
              <w:t>Ask pupils how they felt when they first arrived in the classroom at the beginning of the year, were they scared, excited? What helped them to feel comfortable? Explain to pupils that it is important to make people feel safe and comfortable when they join a new group because it can be difficult to join something new.   Ask pupils if they can remember what religious group the cross symbolises and explain that when many babies are born to Christian parents, they have a welcoming ceremony called a baptism. Pupils could look at different objects (or photos) of objects from a baptism (e.g. invitation, a card, certificate, baptismal gown, cross, children’s bible, baptismal candle and baby presents given at a baptism, images of; a church, the baptism taking place, a font, and a christening cake). Discuss with pupils what the objects are used for. Explain to pupils that Baptisms help welcome the new baby into the church and the Christian faith, to which they belong to. Think back to the pupils first day of school and how they felt. If a new pupil was to join their class, what could they do or give them to feel welcome and to help them feel they belong (e.g. smiles, shown around the classroom, given a draw, a book bag, a label, a photo on the hook etc...)?</w:t>
            </w:r>
          </w:p>
        </w:tc>
        <w:tc>
          <w:tcPr>
            <w:tcW w:w="3360" w:type="dxa"/>
            <w:tcBorders>
              <w:top w:val="single" w:sz="6" w:space="0" w:color="000000" w:themeColor="text1"/>
              <w:left w:val="single" w:sz="6" w:space="0" w:color="000000" w:themeColor="text1"/>
              <w:bottom w:val="single" w:sz="6" w:space="0" w:color="000000" w:themeColor="text1"/>
              <w:right w:val="single" w:sz="6" w:space="0" w:color="auto"/>
            </w:tcBorders>
            <w:tcMar>
              <w:left w:w="90" w:type="dxa"/>
              <w:right w:w="90" w:type="dxa"/>
            </w:tcMar>
          </w:tcPr>
          <w:p w14:paraId="55ED0BDD" w14:textId="77777777" w:rsidR="00C723E0" w:rsidRPr="002C3411" w:rsidRDefault="00C723E0" w:rsidP="00F41B22">
            <w:pPr>
              <w:rPr>
                <w:rFonts w:ascii="Tahoma" w:hAnsi="Tahoma" w:cs="Tahoma"/>
                <w:lang w:val="en-GB"/>
              </w:rPr>
            </w:pPr>
            <w:r w:rsidRPr="002C3411">
              <w:rPr>
                <w:rFonts w:ascii="Tahoma" w:hAnsi="Tahoma" w:cs="Tahoma"/>
                <w:lang w:val="en-GB"/>
              </w:rPr>
              <w:lastRenderedPageBreak/>
              <w:t xml:space="preserve">People can belong to different groups, such as a family, a classroom, a school and/or a local community. </w:t>
            </w:r>
          </w:p>
          <w:p w14:paraId="01ED042A" w14:textId="77777777" w:rsidR="00C723E0" w:rsidRPr="002C3411" w:rsidRDefault="00C723E0" w:rsidP="00F41B22">
            <w:pPr>
              <w:rPr>
                <w:rFonts w:ascii="Tahoma" w:hAnsi="Tahoma" w:cs="Tahoma"/>
                <w:lang w:val="en-GB"/>
              </w:rPr>
            </w:pPr>
            <w:r w:rsidRPr="002C3411">
              <w:rPr>
                <w:rFonts w:ascii="Tahoma" w:hAnsi="Tahoma" w:cs="Tahoma"/>
                <w:lang w:val="en-GB"/>
              </w:rPr>
              <w:t xml:space="preserve">Belonging to something helps people feel cared for, loved, safe. </w:t>
            </w:r>
          </w:p>
          <w:p w14:paraId="7CC581CA" w14:textId="77777777" w:rsidR="00C723E0" w:rsidRPr="0084778E" w:rsidRDefault="00C723E0" w:rsidP="00F41B22">
            <w:pPr>
              <w:rPr>
                <w:rFonts w:ascii="Tahoma" w:hAnsi="Tahoma" w:cs="Tahoma"/>
                <w:lang w:val="en-GB"/>
              </w:rPr>
            </w:pPr>
            <w:r w:rsidRPr="002C3411">
              <w:rPr>
                <w:rFonts w:ascii="Tahoma" w:hAnsi="Tahoma" w:cs="Tahoma"/>
                <w:lang w:val="en-GB"/>
              </w:rPr>
              <w:t xml:space="preserve">Religions use symbols such as the cross for Christianity or the Star of David for Judaism. </w:t>
            </w:r>
          </w:p>
        </w:tc>
      </w:tr>
      <w:tr w:rsidR="00C723E0" w:rsidRPr="002C3411" w14:paraId="4A2D38EF" w14:textId="77777777" w:rsidTr="00F41B22">
        <w:trPr>
          <w:trHeight w:val="300"/>
        </w:trPr>
        <w:tc>
          <w:tcPr>
            <w:tcW w:w="1830" w:type="dxa"/>
            <w:vMerge/>
            <w:vAlign w:val="center"/>
          </w:tcPr>
          <w:p w14:paraId="6E1DA982" w14:textId="77777777" w:rsidR="00C723E0" w:rsidRPr="002C3411" w:rsidRDefault="00C723E0" w:rsidP="00F41B22">
            <w:pPr>
              <w:rPr>
                <w:rFonts w:ascii="Tahoma" w:hAnsi="Tahoma" w:cs="Tahoma"/>
              </w:rPr>
            </w:pPr>
          </w:p>
        </w:tc>
        <w:tc>
          <w:tcPr>
            <w:tcW w:w="1965" w:type="dxa"/>
            <w:vMerge/>
            <w:vAlign w:val="center"/>
          </w:tcPr>
          <w:p w14:paraId="02FCCA54" w14:textId="77777777" w:rsidR="00C723E0" w:rsidRPr="002C3411" w:rsidRDefault="00C723E0" w:rsidP="00F41B22">
            <w:pPr>
              <w:rPr>
                <w:rFonts w:ascii="Tahoma" w:hAnsi="Tahoma" w:cs="Tahoma"/>
              </w:rPr>
            </w:pPr>
          </w:p>
        </w:tc>
        <w:tc>
          <w:tcPr>
            <w:tcW w:w="8303" w:type="dxa"/>
            <w:vMerge/>
            <w:vAlign w:val="center"/>
          </w:tcPr>
          <w:p w14:paraId="36EAB3C9" w14:textId="77777777" w:rsidR="00C723E0" w:rsidRPr="002C3411" w:rsidRDefault="00C723E0" w:rsidP="00F41B22">
            <w:pPr>
              <w:rPr>
                <w:rFonts w:ascii="Tahoma" w:hAnsi="Tahoma" w:cs="Tahoma"/>
              </w:rPr>
            </w:pPr>
          </w:p>
        </w:tc>
        <w:tc>
          <w:tcPr>
            <w:tcW w:w="3360" w:type="dxa"/>
            <w:tcBorders>
              <w:top w:val="single" w:sz="6" w:space="0" w:color="000000" w:themeColor="text1"/>
              <w:left w:val="nil"/>
              <w:bottom w:val="single" w:sz="6" w:space="0" w:color="auto"/>
              <w:right w:val="single" w:sz="6" w:space="0" w:color="auto"/>
            </w:tcBorders>
            <w:tcMar>
              <w:left w:w="90" w:type="dxa"/>
              <w:right w:w="90" w:type="dxa"/>
            </w:tcMar>
          </w:tcPr>
          <w:p w14:paraId="64FFF37F" w14:textId="77777777" w:rsidR="00C723E0" w:rsidRPr="0084778E" w:rsidRDefault="00C723E0" w:rsidP="00F41B22">
            <w:pPr>
              <w:spacing w:line="257" w:lineRule="auto"/>
              <w:rPr>
                <w:rFonts w:ascii="Tahoma" w:eastAsia="Arial" w:hAnsi="Tahoma" w:cs="Tahoma"/>
                <w:b/>
                <w:bCs/>
                <w:color w:val="7030A0"/>
                <w:lang w:val="en-GB"/>
              </w:rPr>
            </w:pPr>
            <w:r w:rsidRPr="002C3411">
              <w:rPr>
                <w:rFonts w:ascii="Tahoma" w:eastAsia="Arial" w:hAnsi="Tahoma" w:cs="Tahoma"/>
                <w:b/>
                <w:bCs/>
                <w:color w:val="7030A0"/>
                <w:lang w:val="en-GB"/>
              </w:rPr>
              <w:t>I</w:t>
            </w:r>
            <w:r>
              <w:rPr>
                <w:rFonts w:ascii="Tahoma" w:eastAsia="Arial" w:hAnsi="Tahoma" w:cs="Tahoma"/>
                <w:b/>
                <w:bCs/>
                <w:color w:val="7030A0"/>
                <w:lang w:val="en-GB"/>
              </w:rPr>
              <w:t xml:space="preserve">deas for continuous provision: </w:t>
            </w:r>
          </w:p>
        </w:tc>
      </w:tr>
      <w:tr w:rsidR="00C723E0" w:rsidRPr="002C3411" w14:paraId="349EE802" w14:textId="77777777" w:rsidTr="00F41B22">
        <w:trPr>
          <w:trHeight w:val="300"/>
        </w:trPr>
        <w:tc>
          <w:tcPr>
            <w:tcW w:w="1830" w:type="dxa"/>
            <w:vMerge/>
            <w:vAlign w:val="center"/>
          </w:tcPr>
          <w:p w14:paraId="43EE14F2" w14:textId="77777777" w:rsidR="00C723E0" w:rsidRPr="002C3411" w:rsidRDefault="00C723E0" w:rsidP="00F41B22">
            <w:pPr>
              <w:rPr>
                <w:rFonts w:ascii="Tahoma" w:hAnsi="Tahoma" w:cs="Tahoma"/>
              </w:rPr>
            </w:pPr>
          </w:p>
        </w:tc>
        <w:tc>
          <w:tcPr>
            <w:tcW w:w="1965" w:type="dxa"/>
            <w:vMerge/>
            <w:vAlign w:val="center"/>
          </w:tcPr>
          <w:p w14:paraId="1FA665E0" w14:textId="77777777" w:rsidR="00C723E0" w:rsidRPr="002C3411" w:rsidRDefault="00C723E0" w:rsidP="00F41B22">
            <w:pPr>
              <w:rPr>
                <w:rFonts w:ascii="Tahoma" w:hAnsi="Tahoma" w:cs="Tahoma"/>
              </w:rPr>
            </w:pPr>
          </w:p>
        </w:tc>
        <w:tc>
          <w:tcPr>
            <w:tcW w:w="8303" w:type="dxa"/>
            <w:vMerge/>
            <w:vAlign w:val="center"/>
          </w:tcPr>
          <w:p w14:paraId="4D9F13AC" w14:textId="77777777" w:rsidR="00C723E0" w:rsidRPr="002C3411" w:rsidRDefault="00C723E0" w:rsidP="00F41B22">
            <w:pPr>
              <w:rPr>
                <w:rFonts w:ascii="Tahoma" w:hAnsi="Tahoma" w:cs="Tahoma"/>
              </w:rPr>
            </w:pPr>
          </w:p>
        </w:tc>
        <w:tc>
          <w:tcPr>
            <w:tcW w:w="3360" w:type="dxa"/>
            <w:tcBorders>
              <w:top w:val="single" w:sz="6" w:space="0" w:color="auto"/>
              <w:left w:val="nil"/>
              <w:bottom w:val="single" w:sz="6" w:space="0" w:color="auto"/>
              <w:right w:val="single" w:sz="6" w:space="0" w:color="auto"/>
            </w:tcBorders>
            <w:tcMar>
              <w:left w:w="90" w:type="dxa"/>
              <w:right w:w="90" w:type="dxa"/>
            </w:tcMar>
          </w:tcPr>
          <w:p w14:paraId="6AC28A65" w14:textId="77777777" w:rsidR="00C723E0" w:rsidRPr="002C3411" w:rsidRDefault="00C723E0" w:rsidP="00F41B22">
            <w:pPr>
              <w:rPr>
                <w:rFonts w:ascii="Tahoma" w:eastAsia="Arial" w:hAnsi="Tahoma" w:cs="Tahoma"/>
              </w:rPr>
            </w:pPr>
            <w:r w:rsidRPr="002C3411">
              <w:rPr>
                <w:rFonts w:ascii="Tahoma" w:hAnsi="Tahoma" w:cs="Tahoma"/>
              </w:rPr>
              <w:t>Making family books or shoe boxes and have in the provision to refer to.</w:t>
            </w:r>
          </w:p>
          <w:p w14:paraId="44442786" w14:textId="77777777" w:rsidR="00C723E0" w:rsidRPr="002C3411" w:rsidRDefault="00C723E0" w:rsidP="00F41B22">
            <w:pPr>
              <w:rPr>
                <w:rFonts w:ascii="Tahoma" w:eastAsia="Arial" w:hAnsi="Tahoma" w:cs="Tahoma"/>
              </w:rPr>
            </w:pPr>
            <w:r w:rsidRPr="002C3411">
              <w:rPr>
                <w:rFonts w:ascii="Tahoma" w:hAnsi="Tahoma" w:cs="Tahoma"/>
              </w:rPr>
              <w:t>Lots of photos of the pupils in the provision</w:t>
            </w:r>
            <w:r>
              <w:rPr>
                <w:rFonts w:ascii="Tahoma" w:hAnsi="Tahoma" w:cs="Tahoma"/>
              </w:rPr>
              <w:t>.</w:t>
            </w:r>
          </w:p>
          <w:p w14:paraId="05AD0990" w14:textId="77777777" w:rsidR="00C723E0" w:rsidRPr="002C3411" w:rsidRDefault="00C723E0" w:rsidP="00F41B22">
            <w:pPr>
              <w:rPr>
                <w:rFonts w:ascii="Tahoma" w:eastAsia="Arial" w:hAnsi="Tahoma" w:cs="Tahoma"/>
              </w:rPr>
            </w:pPr>
            <w:r w:rsidRPr="002C3411">
              <w:rPr>
                <w:rFonts w:ascii="Tahoma" w:hAnsi="Tahoma" w:cs="Tahoma"/>
              </w:rPr>
              <w:t>Visits from family members</w:t>
            </w:r>
            <w:r>
              <w:rPr>
                <w:rFonts w:ascii="Tahoma" w:hAnsi="Tahoma" w:cs="Tahoma"/>
              </w:rPr>
              <w:t>.</w:t>
            </w:r>
          </w:p>
          <w:p w14:paraId="5A549089" w14:textId="77777777" w:rsidR="00C723E0" w:rsidRPr="002C3411" w:rsidRDefault="00C723E0" w:rsidP="00F41B22">
            <w:pPr>
              <w:spacing w:line="257" w:lineRule="auto"/>
              <w:rPr>
                <w:rFonts w:ascii="Tahoma" w:eastAsia="Arial" w:hAnsi="Tahoma" w:cs="Tahoma"/>
              </w:rPr>
            </w:pPr>
            <w:r w:rsidRPr="002C3411">
              <w:rPr>
                <w:rFonts w:ascii="Tahoma" w:hAnsi="Tahoma" w:cs="Tahoma"/>
              </w:rPr>
              <w:t>Ensuring resources reflect diversity</w:t>
            </w:r>
            <w:r>
              <w:rPr>
                <w:rFonts w:ascii="Tahoma" w:hAnsi="Tahoma" w:cs="Tahoma"/>
              </w:rPr>
              <w:t>.</w:t>
            </w:r>
          </w:p>
          <w:p w14:paraId="7939AC96" w14:textId="77777777" w:rsidR="00C723E0" w:rsidRPr="002C3411" w:rsidRDefault="00C723E0" w:rsidP="00F41B22">
            <w:pPr>
              <w:spacing w:line="257" w:lineRule="auto"/>
              <w:rPr>
                <w:rFonts w:ascii="Tahoma" w:eastAsia="Arial" w:hAnsi="Tahoma" w:cs="Tahoma"/>
                <w:color w:val="000000" w:themeColor="text1"/>
              </w:rPr>
            </w:pPr>
          </w:p>
        </w:tc>
      </w:tr>
      <w:tr w:rsidR="00C723E0" w:rsidRPr="002C3411" w14:paraId="5AC4BFE5" w14:textId="77777777" w:rsidTr="00F41B22">
        <w:trPr>
          <w:trHeight w:val="300"/>
        </w:trPr>
        <w:tc>
          <w:tcPr>
            <w:tcW w:w="3795" w:type="dxa"/>
            <w:gridSpan w:val="2"/>
            <w:tcBorders>
              <w:top w:val="nil"/>
              <w:left w:val="single" w:sz="6" w:space="0" w:color="000000" w:themeColor="text1"/>
              <w:bottom w:val="single" w:sz="6" w:space="0" w:color="000000" w:themeColor="text1"/>
              <w:right w:val="single" w:sz="6" w:space="0" w:color="000000" w:themeColor="text1"/>
            </w:tcBorders>
            <w:shd w:val="clear" w:color="auto" w:fill="F2F2F2" w:themeFill="background1" w:themeFillShade="F2"/>
            <w:tcMar>
              <w:left w:w="90" w:type="dxa"/>
              <w:right w:w="90" w:type="dxa"/>
            </w:tcMar>
          </w:tcPr>
          <w:p w14:paraId="4F3775C2" w14:textId="77777777" w:rsidR="00C723E0" w:rsidRPr="002C3411" w:rsidRDefault="00C723E0" w:rsidP="00F41B22">
            <w:pPr>
              <w:spacing w:line="257" w:lineRule="auto"/>
              <w:rPr>
                <w:rFonts w:ascii="Tahoma" w:eastAsia="Arial" w:hAnsi="Tahoma" w:cs="Tahoma"/>
                <w:color w:val="7030A0"/>
              </w:rPr>
            </w:pPr>
            <w:r w:rsidRPr="002C3411">
              <w:rPr>
                <w:rFonts w:ascii="Tahoma" w:eastAsia="Arial" w:hAnsi="Tahoma" w:cs="Tahoma"/>
                <w:b/>
                <w:bCs/>
                <w:color w:val="7030A0"/>
                <w:lang w:val="en-GB"/>
              </w:rPr>
              <w:t>Key vocabulary:</w:t>
            </w:r>
          </w:p>
        </w:tc>
        <w:tc>
          <w:tcPr>
            <w:tcW w:w="8303" w:type="dxa"/>
            <w:tcBorders>
              <w:top w:val="nil"/>
              <w:left w:val="nil"/>
              <w:bottom w:val="single" w:sz="6" w:space="0" w:color="auto"/>
              <w:right w:val="single" w:sz="6" w:space="0" w:color="000000" w:themeColor="text1"/>
            </w:tcBorders>
            <w:shd w:val="clear" w:color="auto" w:fill="F2F2F2" w:themeFill="background1" w:themeFillShade="F2"/>
            <w:tcMar>
              <w:left w:w="90" w:type="dxa"/>
              <w:right w:w="90" w:type="dxa"/>
            </w:tcMar>
          </w:tcPr>
          <w:p w14:paraId="1DAD75EF" w14:textId="77777777" w:rsidR="00C723E0" w:rsidRPr="002C3411" w:rsidRDefault="00C723E0" w:rsidP="00F41B22">
            <w:pPr>
              <w:spacing w:line="257" w:lineRule="auto"/>
              <w:rPr>
                <w:rFonts w:ascii="Tahoma" w:eastAsia="Arial" w:hAnsi="Tahoma" w:cs="Tahoma"/>
                <w:color w:val="000000" w:themeColor="text1"/>
              </w:rPr>
            </w:pPr>
            <w:r w:rsidRPr="002C3411">
              <w:rPr>
                <w:rFonts w:ascii="Tahoma" w:eastAsia="Arial" w:hAnsi="Tahoma" w:cs="Tahoma"/>
                <w:b/>
                <w:bCs/>
                <w:color w:val="7030A0"/>
                <w:lang w:val="en-GB"/>
              </w:rPr>
              <w:t xml:space="preserve">Links to prior knowledge: </w:t>
            </w:r>
            <w:r w:rsidRPr="002C3411">
              <w:rPr>
                <w:rFonts w:ascii="Tahoma" w:eastAsia="Arial" w:hAnsi="Tahoma" w:cs="Tahoma"/>
                <w:b/>
                <w:bCs/>
                <w:i/>
                <w:iCs/>
                <w:color w:val="000000" w:themeColor="text1"/>
                <w:sz w:val="16"/>
                <w:szCs w:val="16"/>
                <w:lang w:val="en-GB"/>
              </w:rPr>
              <w:t>(Prior knowledge should be discussed at the beginning of the lesson to help pupils make connections and deepen knowledge)</w:t>
            </w:r>
          </w:p>
        </w:tc>
        <w:tc>
          <w:tcPr>
            <w:tcW w:w="3360"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F2F2F2" w:themeFill="background1" w:themeFillShade="F2"/>
            <w:tcMar>
              <w:left w:w="90" w:type="dxa"/>
              <w:right w:w="90" w:type="dxa"/>
            </w:tcMar>
          </w:tcPr>
          <w:p w14:paraId="22921F3A" w14:textId="77777777" w:rsidR="00C723E0" w:rsidRPr="00253B72" w:rsidRDefault="00C723E0" w:rsidP="00F41B22">
            <w:pPr>
              <w:spacing w:line="257" w:lineRule="auto"/>
              <w:rPr>
                <w:rFonts w:ascii="Tahoma" w:eastAsia="Arial" w:hAnsi="Tahoma" w:cs="Tahoma"/>
                <w:color w:val="000000" w:themeColor="text1"/>
              </w:rPr>
            </w:pPr>
            <w:r w:rsidRPr="002C3411">
              <w:rPr>
                <w:rFonts w:ascii="Tahoma" w:eastAsia="Arial" w:hAnsi="Tahoma" w:cs="Tahoma"/>
                <w:b/>
                <w:bCs/>
                <w:color w:val="7030A0"/>
                <w:lang w:val="en-GB"/>
              </w:rPr>
              <w:t>Links to future units:</w:t>
            </w:r>
            <w:r w:rsidRPr="002C3411">
              <w:rPr>
                <w:rFonts w:ascii="Tahoma" w:eastAsia="Arial" w:hAnsi="Tahoma" w:cs="Tahoma"/>
                <w:b/>
                <w:bCs/>
                <w:color w:val="000000" w:themeColor="text1"/>
                <w:lang w:val="en-GB"/>
              </w:rPr>
              <w:t xml:space="preserve"> </w:t>
            </w:r>
          </w:p>
        </w:tc>
      </w:tr>
      <w:tr w:rsidR="00C723E0" w:rsidRPr="002C3411" w14:paraId="6D365489" w14:textId="77777777" w:rsidTr="00F41B22">
        <w:trPr>
          <w:trHeight w:val="300"/>
        </w:trPr>
        <w:tc>
          <w:tcPr>
            <w:tcW w:w="379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902AD80" w14:textId="77777777" w:rsidR="00C723E0" w:rsidRPr="002C3411" w:rsidRDefault="00C723E0" w:rsidP="00F41B22">
            <w:pPr>
              <w:rPr>
                <w:rFonts w:ascii="Tahoma" w:eastAsia="Arial" w:hAnsi="Tahoma" w:cs="Tahoma"/>
                <w:lang w:val="en-GB"/>
              </w:rPr>
            </w:pPr>
            <w:r w:rsidRPr="002C3411">
              <w:rPr>
                <w:rFonts w:ascii="Tahoma" w:eastAsia="Arial" w:hAnsi="Tahoma" w:cs="Tahoma"/>
                <w:lang w:val="en-GB"/>
              </w:rPr>
              <w:t xml:space="preserve">Family, group, belonging, symbol, religion, god, beliefs, symbol, cross </w:t>
            </w:r>
            <w:r w:rsidRPr="002C3411">
              <w:rPr>
                <w:rFonts w:ascii="Tahoma" w:eastAsia="Arial" w:hAnsi="Tahoma" w:cs="Tahoma"/>
                <w:lang w:val="en-GB"/>
              </w:rPr>
              <w:lastRenderedPageBreak/>
              <w:t xml:space="preserve">(Christianity), star of David (Judaism), Star and crescent (Islam), </w:t>
            </w:r>
            <w:proofErr w:type="spellStart"/>
            <w:r w:rsidRPr="002C3411">
              <w:rPr>
                <w:rFonts w:ascii="Tahoma" w:eastAsia="Arial" w:hAnsi="Tahoma" w:cs="Tahoma"/>
                <w:lang w:val="en-GB"/>
              </w:rPr>
              <w:t>Aum</w:t>
            </w:r>
            <w:proofErr w:type="spellEnd"/>
            <w:r w:rsidRPr="002C3411">
              <w:rPr>
                <w:rFonts w:ascii="Tahoma" w:eastAsia="Arial" w:hAnsi="Tahoma" w:cs="Tahoma"/>
                <w:lang w:val="en-GB"/>
              </w:rPr>
              <w:t xml:space="preserve"> (Hindu Dharma), Happy Human (Humanism).</w:t>
            </w:r>
          </w:p>
          <w:p w14:paraId="06C6E444" w14:textId="77777777" w:rsidR="00C723E0" w:rsidRPr="002C3411" w:rsidRDefault="00C723E0" w:rsidP="00F41B22">
            <w:pPr>
              <w:spacing w:line="257" w:lineRule="auto"/>
              <w:rPr>
                <w:rFonts w:ascii="Tahoma" w:eastAsia="Arial" w:hAnsi="Tahoma" w:cs="Tahoma"/>
              </w:rPr>
            </w:pPr>
            <w:r w:rsidRPr="002C3411">
              <w:rPr>
                <w:rFonts w:ascii="Tahoma" w:eastAsia="Arial" w:hAnsi="Tahoma" w:cs="Tahoma"/>
                <w:lang w:val="en-GB"/>
              </w:rPr>
              <w:t xml:space="preserve"> </w:t>
            </w:r>
          </w:p>
          <w:p w14:paraId="172FB33D" w14:textId="77777777" w:rsidR="00C723E0" w:rsidRPr="002C3411" w:rsidRDefault="00C723E0" w:rsidP="00F41B22">
            <w:pPr>
              <w:spacing w:line="257" w:lineRule="auto"/>
              <w:rPr>
                <w:rFonts w:ascii="Tahoma" w:eastAsia="Arial" w:hAnsi="Tahoma" w:cs="Tahoma"/>
              </w:rPr>
            </w:pPr>
            <w:r w:rsidRPr="002C3411">
              <w:rPr>
                <w:rFonts w:ascii="Tahoma" w:eastAsia="Arial" w:hAnsi="Tahoma" w:cs="Tahoma"/>
                <w:lang w:val="en-GB"/>
              </w:rPr>
              <w:t xml:space="preserve"> </w:t>
            </w:r>
          </w:p>
          <w:p w14:paraId="1BFBD6EC" w14:textId="77777777" w:rsidR="00C723E0" w:rsidRPr="002C3411" w:rsidRDefault="00C723E0" w:rsidP="00F41B22">
            <w:pPr>
              <w:spacing w:line="257" w:lineRule="auto"/>
              <w:rPr>
                <w:rFonts w:ascii="Tahoma" w:eastAsia="Arial" w:hAnsi="Tahoma" w:cs="Tahoma"/>
              </w:rPr>
            </w:pPr>
            <w:r w:rsidRPr="002C3411">
              <w:rPr>
                <w:rFonts w:ascii="Tahoma" w:eastAsia="Arial" w:hAnsi="Tahoma" w:cs="Tahoma"/>
                <w:lang w:val="en-GB"/>
              </w:rPr>
              <w:t xml:space="preserve"> </w:t>
            </w:r>
          </w:p>
          <w:p w14:paraId="2770D236" w14:textId="77777777" w:rsidR="00C723E0" w:rsidRPr="002C3411" w:rsidRDefault="00C723E0" w:rsidP="00F41B22">
            <w:pPr>
              <w:spacing w:line="257" w:lineRule="auto"/>
              <w:rPr>
                <w:rFonts w:ascii="Tahoma" w:eastAsia="Arial" w:hAnsi="Tahoma" w:cs="Tahoma"/>
              </w:rPr>
            </w:pPr>
            <w:r w:rsidRPr="002C3411">
              <w:rPr>
                <w:rFonts w:ascii="Tahoma" w:eastAsia="Arial" w:hAnsi="Tahoma" w:cs="Tahoma"/>
                <w:lang w:val="en-GB"/>
              </w:rPr>
              <w:t xml:space="preserve"> </w:t>
            </w:r>
          </w:p>
        </w:tc>
        <w:tc>
          <w:tcPr>
            <w:tcW w:w="8303" w:type="dxa"/>
            <w:tcBorders>
              <w:top w:val="single" w:sz="6" w:space="0" w:color="auto"/>
              <w:left w:val="nil"/>
              <w:bottom w:val="single" w:sz="6" w:space="0" w:color="auto"/>
              <w:right w:val="single" w:sz="6" w:space="0" w:color="000000" w:themeColor="text1"/>
            </w:tcBorders>
            <w:tcMar>
              <w:left w:w="90" w:type="dxa"/>
              <w:right w:w="90" w:type="dxa"/>
            </w:tcMar>
          </w:tcPr>
          <w:p w14:paraId="2E3D171E" w14:textId="77777777" w:rsidR="00C723E0" w:rsidRPr="00DD5DE2" w:rsidRDefault="00C723E0" w:rsidP="00F41B22">
            <w:pPr>
              <w:spacing w:after="0" w:afterAutospacing="0"/>
              <w:rPr>
                <w:rFonts w:ascii="Tahoma" w:eastAsia="Arial" w:hAnsi="Tahoma" w:cs="Tahoma"/>
                <w:bCs/>
                <w:iCs/>
                <w:lang w:val="en-GB"/>
              </w:rPr>
            </w:pPr>
            <w:r w:rsidRPr="00DD5DE2">
              <w:rPr>
                <w:rFonts w:ascii="Tahoma" w:eastAsia="Arial" w:hAnsi="Tahoma" w:cs="Tahoma"/>
                <w:bCs/>
                <w:iCs/>
                <w:lang w:val="en-GB"/>
              </w:rPr>
              <w:lastRenderedPageBreak/>
              <w:t>0.1 What special times do we celebrate?</w:t>
            </w:r>
          </w:p>
          <w:p w14:paraId="78ACA7E5" w14:textId="77777777" w:rsidR="00C723E0" w:rsidRPr="00DD5DE2" w:rsidRDefault="00C723E0" w:rsidP="00F41B22">
            <w:pPr>
              <w:spacing w:after="0" w:afterAutospacing="0"/>
              <w:rPr>
                <w:rFonts w:ascii="Tahoma" w:eastAsia="Arial" w:hAnsi="Tahoma" w:cs="Tahoma"/>
                <w:bCs/>
                <w:iCs/>
                <w:lang w:val="en-GB"/>
              </w:rPr>
            </w:pPr>
            <w:r w:rsidRPr="00DD5DE2">
              <w:rPr>
                <w:rFonts w:ascii="Tahoma" w:eastAsia="Arial" w:hAnsi="Tahoma" w:cs="Tahoma"/>
                <w:bCs/>
                <w:iCs/>
                <w:lang w:val="en-GB"/>
              </w:rPr>
              <w:t xml:space="preserve">0.2 Why is the nativity story important to Christians?    </w:t>
            </w:r>
          </w:p>
          <w:p w14:paraId="12B1FFC5" w14:textId="77777777" w:rsidR="00C723E0" w:rsidRPr="00DD5DE2" w:rsidRDefault="00C723E0" w:rsidP="00F41B22">
            <w:pPr>
              <w:spacing w:after="0" w:afterAutospacing="0"/>
              <w:rPr>
                <w:rFonts w:ascii="Tahoma" w:eastAsia="Arial" w:hAnsi="Tahoma" w:cs="Tahoma"/>
                <w:bCs/>
                <w:iCs/>
                <w:lang w:val="en-GB"/>
              </w:rPr>
            </w:pPr>
          </w:p>
        </w:tc>
        <w:tc>
          <w:tcPr>
            <w:tcW w:w="3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1ADDA8B" w14:textId="77777777" w:rsidR="00C723E0" w:rsidRPr="00DD5DE2" w:rsidRDefault="00C723E0" w:rsidP="00F41B22">
            <w:pPr>
              <w:spacing w:after="0" w:afterAutospacing="0"/>
              <w:rPr>
                <w:rFonts w:ascii="Tahoma" w:eastAsia="Arial" w:hAnsi="Tahoma" w:cs="Tahoma"/>
                <w:bCs/>
                <w:iCs/>
                <w:lang w:val="en-GB"/>
              </w:rPr>
            </w:pPr>
            <w:r w:rsidRPr="00DD5DE2">
              <w:rPr>
                <w:rFonts w:ascii="Tahoma" w:eastAsia="Arial" w:hAnsi="Tahoma" w:cs="Tahoma"/>
                <w:bCs/>
                <w:iCs/>
                <w:lang w:val="en-GB"/>
              </w:rPr>
              <w:lastRenderedPageBreak/>
              <w:t xml:space="preserve">1.1 How do people know how to treat each other?  </w:t>
            </w:r>
          </w:p>
          <w:p w14:paraId="15A5E642" w14:textId="77777777" w:rsidR="00C723E0" w:rsidRPr="00DD5DE2" w:rsidRDefault="00C723E0" w:rsidP="00F41B22">
            <w:pPr>
              <w:spacing w:after="0" w:afterAutospacing="0"/>
              <w:rPr>
                <w:rFonts w:ascii="Tahoma" w:eastAsia="Arial" w:hAnsi="Tahoma" w:cs="Tahoma"/>
                <w:bCs/>
                <w:iCs/>
                <w:lang w:val="en-GB"/>
              </w:rPr>
            </w:pPr>
            <w:r w:rsidRPr="00DD5DE2">
              <w:rPr>
                <w:rFonts w:ascii="Tahoma" w:eastAsia="Arial" w:hAnsi="Tahoma" w:cs="Tahoma"/>
                <w:bCs/>
                <w:iCs/>
                <w:lang w:val="en-GB"/>
              </w:rPr>
              <w:lastRenderedPageBreak/>
              <w:t>1.2 What do Christians say God is like?</w:t>
            </w:r>
          </w:p>
          <w:p w14:paraId="187F2AB3" w14:textId="77777777" w:rsidR="00C723E0" w:rsidRPr="00DD5DE2" w:rsidRDefault="00C723E0" w:rsidP="00F41B22">
            <w:pPr>
              <w:spacing w:after="0" w:afterAutospacing="0"/>
              <w:rPr>
                <w:rFonts w:ascii="Tahoma" w:eastAsia="Arial" w:hAnsi="Tahoma" w:cs="Tahoma"/>
                <w:bCs/>
                <w:iCs/>
                <w:lang w:val="en-GB"/>
              </w:rPr>
            </w:pPr>
            <w:r w:rsidRPr="00DD5DE2">
              <w:rPr>
                <w:rFonts w:ascii="Tahoma" w:eastAsia="Arial" w:hAnsi="Tahoma" w:cs="Tahoma"/>
                <w:bCs/>
                <w:iCs/>
                <w:lang w:val="en-GB"/>
              </w:rPr>
              <w:t xml:space="preserve">1.3 Part 1: Diversity within Judaism: What do Jews believe and how may they live?  </w:t>
            </w:r>
          </w:p>
          <w:p w14:paraId="6195DBC2" w14:textId="77777777" w:rsidR="00C723E0" w:rsidRPr="00DD5DE2" w:rsidRDefault="00C723E0" w:rsidP="00F41B22">
            <w:pPr>
              <w:spacing w:after="0" w:afterAutospacing="0"/>
              <w:rPr>
                <w:rFonts w:ascii="Tahoma" w:eastAsia="Arial" w:hAnsi="Tahoma" w:cs="Tahoma"/>
                <w:bCs/>
                <w:iCs/>
                <w:lang w:val="en-GB"/>
              </w:rPr>
            </w:pPr>
            <w:r w:rsidRPr="00DD5DE2">
              <w:rPr>
                <w:rFonts w:ascii="Tahoma" w:eastAsia="Arial" w:hAnsi="Tahoma" w:cs="Tahoma"/>
                <w:bCs/>
                <w:iCs/>
                <w:lang w:val="en-GB"/>
              </w:rPr>
              <w:t xml:space="preserve">2.1 Part 1: Diversity within Islam: What do Muslims believe and how may they live?   </w:t>
            </w:r>
          </w:p>
          <w:p w14:paraId="4D1C8D4C" w14:textId="77777777" w:rsidR="00C723E0" w:rsidRPr="00DD5DE2" w:rsidRDefault="00C723E0" w:rsidP="00F41B22">
            <w:pPr>
              <w:spacing w:after="0" w:afterAutospacing="0"/>
              <w:rPr>
                <w:rFonts w:ascii="Tahoma" w:eastAsia="Arial" w:hAnsi="Tahoma" w:cs="Tahoma"/>
                <w:bCs/>
                <w:iCs/>
                <w:lang w:val="en-GB"/>
              </w:rPr>
            </w:pPr>
            <w:r w:rsidRPr="00DD5DE2">
              <w:rPr>
                <w:rFonts w:ascii="Tahoma" w:eastAsia="Arial" w:hAnsi="Tahoma" w:cs="Tahoma"/>
                <w:bCs/>
                <w:iCs/>
                <w:lang w:val="en-GB"/>
              </w:rPr>
              <w:t xml:space="preserve">2.6 Why are holy places special to some people?   </w:t>
            </w:r>
          </w:p>
          <w:p w14:paraId="5B65850F" w14:textId="77777777" w:rsidR="00C723E0" w:rsidRPr="00DD5DE2" w:rsidRDefault="00C723E0" w:rsidP="00F41B22">
            <w:pPr>
              <w:spacing w:after="0" w:afterAutospacing="0"/>
              <w:rPr>
                <w:rFonts w:ascii="Tahoma" w:eastAsia="Arial" w:hAnsi="Tahoma" w:cs="Tahoma"/>
                <w:bCs/>
                <w:iCs/>
                <w:lang w:val="en-GB"/>
              </w:rPr>
            </w:pPr>
            <w:r w:rsidRPr="00DD5DE2">
              <w:rPr>
                <w:rFonts w:ascii="Tahoma" w:eastAsia="Arial" w:hAnsi="Tahoma" w:cs="Tahoma"/>
                <w:bCs/>
                <w:iCs/>
                <w:lang w:val="en-GB"/>
              </w:rPr>
              <w:t xml:space="preserve">3.1 Diversity within Hindu Dharma: What do Hindus believe and how may they live?   </w:t>
            </w:r>
          </w:p>
          <w:p w14:paraId="60AE723B" w14:textId="77777777" w:rsidR="00C723E0" w:rsidRPr="00DD5DE2" w:rsidRDefault="00C723E0" w:rsidP="00F41B22">
            <w:pPr>
              <w:spacing w:after="0" w:afterAutospacing="0"/>
              <w:rPr>
                <w:rFonts w:ascii="Tahoma" w:eastAsia="Arial" w:hAnsi="Tahoma" w:cs="Tahoma"/>
                <w:bCs/>
                <w:iCs/>
                <w:lang w:val="en-GB"/>
              </w:rPr>
            </w:pPr>
            <w:r w:rsidRPr="00DD5DE2">
              <w:rPr>
                <w:rFonts w:ascii="Tahoma" w:eastAsia="Arial" w:hAnsi="Tahoma" w:cs="Tahoma"/>
                <w:bCs/>
                <w:iCs/>
                <w:lang w:val="en-GB"/>
              </w:rPr>
              <w:t xml:space="preserve">3.2 How and Why are people welcomed into different communities?   </w:t>
            </w:r>
          </w:p>
          <w:p w14:paraId="1F611CD9" w14:textId="77777777" w:rsidR="00C723E0" w:rsidRDefault="00C723E0" w:rsidP="00F41B22">
            <w:pPr>
              <w:spacing w:after="0" w:afterAutospacing="0"/>
              <w:rPr>
                <w:rFonts w:ascii="Tahoma" w:eastAsia="Arial" w:hAnsi="Tahoma" w:cs="Tahoma"/>
                <w:bCs/>
                <w:iCs/>
                <w:lang w:val="en-GB"/>
              </w:rPr>
            </w:pPr>
            <w:r w:rsidRPr="00DD5DE2">
              <w:rPr>
                <w:rFonts w:ascii="Tahoma" w:eastAsia="Arial" w:hAnsi="Tahoma" w:cs="Tahoma"/>
                <w:bCs/>
                <w:iCs/>
                <w:lang w:val="en-GB"/>
              </w:rPr>
              <w:t>4.1 Part 1: What is a Humanist? What matters most to a Humanist?</w:t>
            </w:r>
          </w:p>
          <w:p w14:paraId="6B9C7B62" w14:textId="77777777" w:rsidR="00C723E0" w:rsidRPr="00DD5DE2" w:rsidRDefault="00C723E0" w:rsidP="00F41B22">
            <w:pPr>
              <w:spacing w:after="0" w:afterAutospacing="0"/>
              <w:rPr>
                <w:rFonts w:ascii="Tahoma" w:eastAsia="Arial" w:hAnsi="Tahoma" w:cs="Tahoma"/>
                <w:bCs/>
                <w:iCs/>
                <w:lang w:val="en-GB"/>
              </w:rPr>
            </w:pPr>
            <w:r w:rsidRPr="003D1E50">
              <w:rPr>
                <w:rFonts w:ascii="Tahoma" w:eastAsia="Arial" w:hAnsi="Tahoma" w:cs="Tahoma"/>
                <w:bCs/>
                <w:iCs/>
                <w:lang w:val="en-GB"/>
              </w:rPr>
              <w:t>5.1 What is a worldview? What are the worldviews of people where I live?</w:t>
            </w:r>
          </w:p>
        </w:tc>
      </w:tr>
    </w:tbl>
    <w:p w14:paraId="58560860" w14:textId="77777777" w:rsidR="00C723E0" w:rsidRPr="002C3411" w:rsidRDefault="00C723E0" w:rsidP="00C723E0">
      <w:pPr>
        <w:spacing w:line="257" w:lineRule="auto"/>
        <w:rPr>
          <w:rFonts w:ascii="Tahoma" w:eastAsia="Arial" w:hAnsi="Tahoma" w:cs="Tahoma"/>
          <w:color w:val="00B050"/>
        </w:rPr>
      </w:pPr>
    </w:p>
    <w:p w14:paraId="778C2769" w14:textId="77777777" w:rsidR="00C723E0" w:rsidRPr="002C3411" w:rsidRDefault="00C723E0" w:rsidP="00C723E0">
      <w:pPr>
        <w:spacing w:line="257" w:lineRule="auto"/>
        <w:rPr>
          <w:rFonts w:ascii="Tahoma" w:hAnsi="Tahoma" w:cs="Tahoma"/>
          <w:color w:val="000000" w:themeColor="text1"/>
        </w:rPr>
      </w:pPr>
    </w:p>
    <w:p w14:paraId="56D0CD7F" w14:textId="77777777" w:rsidR="00C723E0" w:rsidRPr="002C3411" w:rsidRDefault="00C723E0" w:rsidP="00C723E0">
      <w:pPr>
        <w:spacing w:line="257" w:lineRule="auto"/>
        <w:rPr>
          <w:rFonts w:ascii="Tahoma" w:hAnsi="Tahoma" w:cs="Tahoma"/>
          <w:color w:val="00B050"/>
        </w:rPr>
      </w:pPr>
    </w:p>
    <w:p w14:paraId="23685FC6" w14:textId="77777777" w:rsidR="0003600A" w:rsidRDefault="0003600A">
      <w:bookmarkStart w:id="0" w:name="_GoBack"/>
      <w:bookmarkEnd w:id="0"/>
    </w:p>
    <w:sectPr w:rsidR="0003600A" w:rsidSect="00C723E0">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64F88"/>
    <w:multiLevelType w:val="hybridMultilevel"/>
    <w:tmpl w:val="F0129F6E"/>
    <w:lvl w:ilvl="0" w:tplc="C58AB4F8">
      <w:start w:val="1"/>
      <w:numFmt w:val="decimal"/>
      <w:lvlText w:val="%1."/>
      <w:lvlJc w:val="left"/>
      <w:pPr>
        <w:ind w:left="360" w:hanging="360"/>
      </w:pPr>
    </w:lvl>
    <w:lvl w:ilvl="1" w:tplc="205A9F1E">
      <w:start w:val="1"/>
      <w:numFmt w:val="lowerLetter"/>
      <w:lvlText w:val="%2."/>
      <w:lvlJc w:val="left"/>
      <w:pPr>
        <w:ind w:left="1080" w:hanging="360"/>
      </w:pPr>
    </w:lvl>
    <w:lvl w:ilvl="2" w:tplc="DC203976">
      <w:start w:val="1"/>
      <w:numFmt w:val="lowerRoman"/>
      <w:lvlText w:val="%3."/>
      <w:lvlJc w:val="right"/>
      <w:pPr>
        <w:ind w:left="1800" w:hanging="180"/>
      </w:pPr>
    </w:lvl>
    <w:lvl w:ilvl="3" w:tplc="C466251A">
      <w:start w:val="1"/>
      <w:numFmt w:val="decimal"/>
      <w:lvlText w:val="%4."/>
      <w:lvlJc w:val="left"/>
      <w:pPr>
        <w:ind w:left="2520" w:hanging="360"/>
      </w:pPr>
    </w:lvl>
    <w:lvl w:ilvl="4" w:tplc="BFDE25FE">
      <w:start w:val="1"/>
      <w:numFmt w:val="lowerLetter"/>
      <w:lvlText w:val="%5."/>
      <w:lvlJc w:val="left"/>
      <w:pPr>
        <w:ind w:left="3240" w:hanging="360"/>
      </w:pPr>
    </w:lvl>
    <w:lvl w:ilvl="5" w:tplc="C4C2C23C">
      <w:start w:val="1"/>
      <w:numFmt w:val="lowerRoman"/>
      <w:lvlText w:val="%6."/>
      <w:lvlJc w:val="right"/>
      <w:pPr>
        <w:ind w:left="3960" w:hanging="180"/>
      </w:pPr>
    </w:lvl>
    <w:lvl w:ilvl="6" w:tplc="1A84AEF8">
      <w:start w:val="1"/>
      <w:numFmt w:val="decimal"/>
      <w:lvlText w:val="%7."/>
      <w:lvlJc w:val="left"/>
      <w:pPr>
        <w:ind w:left="4680" w:hanging="360"/>
      </w:pPr>
    </w:lvl>
    <w:lvl w:ilvl="7" w:tplc="04429392">
      <w:start w:val="1"/>
      <w:numFmt w:val="lowerLetter"/>
      <w:lvlText w:val="%8."/>
      <w:lvlJc w:val="left"/>
      <w:pPr>
        <w:ind w:left="5400" w:hanging="360"/>
      </w:pPr>
    </w:lvl>
    <w:lvl w:ilvl="8" w:tplc="D7AECBCA">
      <w:start w:val="1"/>
      <w:numFmt w:val="lowerRoman"/>
      <w:lvlText w:val="%9."/>
      <w:lvlJc w:val="right"/>
      <w:pPr>
        <w:ind w:left="6120" w:hanging="180"/>
      </w:pPr>
    </w:lvl>
  </w:abstractNum>
  <w:abstractNum w:abstractNumId="1" w15:restartNumberingAfterBreak="0">
    <w:nsid w:val="73EEEA6A"/>
    <w:multiLevelType w:val="hybridMultilevel"/>
    <w:tmpl w:val="640E0A2A"/>
    <w:lvl w:ilvl="0" w:tplc="63A2CFD4">
      <w:start w:val="1"/>
      <w:numFmt w:val="decimal"/>
      <w:lvlText w:val="%1."/>
      <w:lvlJc w:val="left"/>
      <w:pPr>
        <w:ind w:left="360" w:hanging="360"/>
      </w:pPr>
    </w:lvl>
    <w:lvl w:ilvl="1" w:tplc="90824034">
      <w:start w:val="1"/>
      <w:numFmt w:val="lowerLetter"/>
      <w:lvlText w:val="%2."/>
      <w:lvlJc w:val="left"/>
      <w:pPr>
        <w:ind w:left="1080" w:hanging="360"/>
      </w:pPr>
    </w:lvl>
    <w:lvl w:ilvl="2" w:tplc="5532F316">
      <w:start w:val="1"/>
      <w:numFmt w:val="lowerRoman"/>
      <w:lvlText w:val="%3."/>
      <w:lvlJc w:val="right"/>
      <w:pPr>
        <w:ind w:left="1800" w:hanging="180"/>
      </w:pPr>
    </w:lvl>
    <w:lvl w:ilvl="3" w:tplc="1BD2C25C">
      <w:start w:val="1"/>
      <w:numFmt w:val="decimal"/>
      <w:lvlText w:val="%4."/>
      <w:lvlJc w:val="left"/>
      <w:pPr>
        <w:ind w:left="2520" w:hanging="360"/>
      </w:pPr>
    </w:lvl>
    <w:lvl w:ilvl="4" w:tplc="D93205DA">
      <w:start w:val="1"/>
      <w:numFmt w:val="lowerLetter"/>
      <w:lvlText w:val="%5."/>
      <w:lvlJc w:val="left"/>
      <w:pPr>
        <w:ind w:left="3240" w:hanging="360"/>
      </w:pPr>
    </w:lvl>
    <w:lvl w:ilvl="5" w:tplc="BD8AD344">
      <w:start w:val="1"/>
      <w:numFmt w:val="lowerRoman"/>
      <w:lvlText w:val="%6."/>
      <w:lvlJc w:val="right"/>
      <w:pPr>
        <w:ind w:left="3960" w:hanging="180"/>
      </w:pPr>
    </w:lvl>
    <w:lvl w:ilvl="6" w:tplc="4D7E3CD4">
      <w:start w:val="1"/>
      <w:numFmt w:val="decimal"/>
      <w:lvlText w:val="%7."/>
      <w:lvlJc w:val="left"/>
      <w:pPr>
        <w:ind w:left="4680" w:hanging="360"/>
      </w:pPr>
    </w:lvl>
    <w:lvl w:ilvl="7" w:tplc="220A657C">
      <w:start w:val="1"/>
      <w:numFmt w:val="lowerLetter"/>
      <w:lvlText w:val="%8."/>
      <w:lvlJc w:val="left"/>
      <w:pPr>
        <w:ind w:left="5400" w:hanging="360"/>
      </w:pPr>
    </w:lvl>
    <w:lvl w:ilvl="8" w:tplc="D64E2F4C">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3E0"/>
    <w:rsid w:val="0003600A"/>
    <w:rsid w:val="00C723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65E76"/>
  <w15:chartTrackingRefBased/>
  <w15:docId w15:val="{F6B50779-22AB-4CA5-8531-6CF9485AD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23E0"/>
    <w:pPr>
      <w:spacing w:after="100" w:afterAutospacing="1"/>
    </w:pPr>
    <w:rPr>
      <w:rFonts w:eastAsiaTheme="minorEastAsia"/>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23E0"/>
    <w:pPr>
      <w:ind w:left="720"/>
      <w:contextualSpacing/>
    </w:pPr>
  </w:style>
  <w:style w:type="table" w:styleId="TableGrid">
    <w:name w:val="Table Grid"/>
    <w:basedOn w:val="TableNormal"/>
    <w:uiPriority w:val="59"/>
    <w:rsid w:val="00C723E0"/>
    <w:pPr>
      <w:spacing w:after="100" w:afterAutospacing="1"/>
    </w:pPr>
    <w:rPr>
      <w:rFonts w:eastAsiaTheme="minorEastAsia"/>
      <w:sz w:val="21"/>
      <w:szCs w:val="21"/>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5F531F3D33C849A7ECF6CD74FE038A" ma:contentTypeVersion="15" ma:contentTypeDescription="Create a new document." ma:contentTypeScope="" ma:versionID="ba408d9ed2681fd59bece635cf7e41bc">
  <xsd:schema xmlns:xsd="http://www.w3.org/2001/XMLSchema" xmlns:xs="http://www.w3.org/2001/XMLSchema" xmlns:p="http://schemas.microsoft.com/office/2006/metadata/properties" xmlns:ns2="f35beca0-83f3-41ea-9e0d-6e925ce552cb" xmlns:ns3="5a6c11ef-1215-4731-9164-de7145bed3aa" targetNamespace="http://schemas.microsoft.com/office/2006/metadata/properties" ma:root="true" ma:fieldsID="2c2a075caf6790e6bb30838fa29cfe52" ns2:_="" ns3:_="">
    <xsd:import namespace="f35beca0-83f3-41ea-9e0d-6e925ce552cb"/>
    <xsd:import namespace="5a6c11ef-1215-4731-9164-de7145bed3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5beca0-83f3-41ea-9e0d-6e925ce552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2fdb10b-2b98-4509-b2c8-75b349ac5ac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6c11ef-1215-4731-9164-de7145bed3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ff7ede-b4d2-4d3b-b09f-5fbdc7dfd0f2}" ma:internalName="TaxCatchAll" ma:showField="CatchAllData" ma:web="5a6c11ef-1215-4731-9164-de7145bed3a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5beca0-83f3-41ea-9e0d-6e925ce552cb">
      <Terms xmlns="http://schemas.microsoft.com/office/infopath/2007/PartnerControls"/>
    </lcf76f155ced4ddcb4097134ff3c332f>
    <TaxCatchAll xmlns="5a6c11ef-1215-4731-9164-de7145bed3aa" xsi:nil="true"/>
  </documentManagement>
</p:properties>
</file>

<file path=customXml/itemProps1.xml><?xml version="1.0" encoding="utf-8"?>
<ds:datastoreItem xmlns:ds="http://schemas.openxmlformats.org/officeDocument/2006/customXml" ds:itemID="{B6D5C81A-26DC-475C-94B2-FBAF02FE2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5beca0-83f3-41ea-9e0d-6e925ce552cb"/>
    <ds:schemaRef ds:uri="5a6c11ef-1215-4731-9164-de7145bed3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98B6D-C86E-4678-9406-B76D63601E46}">
  <ds:schemaRefs>
    <ds:schemaRef ds:uri="http://schemas.microsoft.com/sharepoint/v3/contenttype/forms"/>
  </ds:schemaRefs>
</ds:datastoreItem>
</file>

<file path=customXml/itemProps3.xml><?xml version="1.0" encoding="utf-8"?>
<ds:datastoreItem xmlns:ds="http://schemas.openxmlformats.org/officeDocument/2006/customXml" ds:itemID="{2E48BA49-5AAC-45C7-BDF6-3429797969C7}">
  <ds:schemaRefs>
    <ds:schemaRef ds:uri="http://schemas.microsoft.com/office/infopath/2007/PartnerControls"/>
    <ds:schemaRef ds:uri="http://schemas.microsoft.com/office/2006/documentManagement/types"/>
    <ds:schemaRef ds:uri="http://purl.org/dc/terms/"/>
    <ds:schemaRef ds:uri="http://purl.org/dc/elements/1.1/"/>
    <ds:schemaRef ds:uri="http://purl.org/dc/dcmitype/"/>
    <ds:schemaRef ds:uri="http://schemas.openxmlformats.org/package/2006/metadata/core-properties"/>
    <ds:schemaRef ds:uri="5a6c11ef-1215-4731-9164-de7145bed3aa"/>
    <ds:schemaRef ds:uri="f35beca0-83f3-41ea-9e0d-6e925ce552cb"/>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1075</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 Thomas</dc:creator>
  <cp:keywords/>
  <dc:description/>
  <cp:lastModifiedBy>Marika Thomas</cp:lastModifiedBy>
  <cp:revision>1</cp:revision>
  <dcterms:created xsi:type="dcterms:W3CDTF">2025-04-22T20:15:00Z</dcterms:created>
  <dcterms:modified xsi:type="dcterms:W3CDTF">2025-04-22T20:16:00Z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0x010100185F531F3D33C849A7ECF6CD74FE038A</vt:lpwstr>
  </property>
  <property fmtid="{D5CDD505-2E9C-101B-9397-08002B2CF9AE}" pid="3" name="MediaServiceImageTags">
    <vt:lpwstr/>
  </property>
</Properties>
</file>